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686B" w14:textId="77777777" w:rsidR="001B7190" w:rsidRDefault="00000000">
      <w:pPr>
        <w:pStyle w:val="Standard"/>
        <w:ind w:left="22"/>
        <w:rPr>
          <w:rFonts w:hint="eastAsia"/>
        </w:rPr>
      </w:pPr>
      <w:r>
        <w:rPr>
          <w:b/>
          <w:i/>
          <w:sz w:val="40"/>
          <w:szCs w:val="40"/>
          <w:u w:val="single"/>
        </w:rPr>
        <w:t xml:space="preserve">Allegato al </w:t>
      </w:r>
      <w:proofErr w:type="spellStart"/>
      <w:r>
        <w:rPr>
          <w:b/>
          <w:i/>
          <w:sz w:val="40"/>
          <w:szCs w:val="40"/>
          <w:u w:val="single"/>
        </w:rPr>
        <w:t>pdp</w:t>
      </w:r>
      <w:proofErr w:type="spellEnd"/>
      <w:r>
        <w:rPr>
          <w:b/>
          <w:i/>
          <w:sz w:val="40"/>
          <w:szCs w:val="40"/>
          <w:u w:val="single"/>
        </w:rPr>
        <w:t xml:space="preserve"> per svantaggio linguistico</w:t>
      </w:r>
    </w:p>
    <w:p w14:paraId="43FDD917" w14:textId="77777777" w:rsidR="001B7190" w:rsidRDefault="001B7190">
      <w:pPr>
        <w:pStyle w:val="Standard"/>
        <w:ind w:left="22"/>
        <w:rPr>
          <w:rFonts w:hint="eastAsia"/>
          <w:b/>
          <w:i/>
          <w:sz w:val="40"/>
          <w:szCs w:val="40"/>
          <w:u w:val="single"/>
        </w:rPr>
      </w:pPr>
    </w:p>
    <w:p w14:paraId="7C7E29E2" w14:textId="77777777" w:rsidR="001B7190" w:rsidRDefault="00000000">
      <w:pPr>
        <w:pStyle w:val="Standard"/>
        <w:numPr>
          <w:ilvl w:val="0"/>
          <w:numId w:val="1"/>
        </w:numPr>
        <w:ind w:left="22" w:firstLine="0"/>
        <w:rPr>
          <w:rFonts w:hint="eastAsia"/>
        </w:rPr>
      </w:pPr>
      <w:r>
        <w:rPr>
          <w:b/>
          <w:i/>
          <w:sz w:val="40"/>
          <w:szCs w:val="40"/>
        </w:rPr>
        <w:t xml:space="preserve">per studente NAI   </w:t>
      </w:r>
      <w:proofErr w:type="gramStart"/>
      <w:r>
        <w:rPr>
          <w:b/>
          <w:i/>
          <w:sz w:val="40"/>
          <w:szCs w:val="40"/>
        </w:rPr>
        <w:t>al  primo</w:t>
      </w:r>
      <w:proofErr w:type="gramEnd"/>
      <w:r>
        <w:rPr>
          <w:b/>
          <w:i/>
          <w:sz w:val="40"/>
          <w:szCs w:val="40"/>
        </w:rPr>
        <w:t>/ secondo anno</w:t>
      </w:r>
    </w:p>
    <w:p w14:paraId="0F19BDD6" w14:textId="77777777" w:rsidR="001B7190" w:rsidRDefault="00000000">
      <w:pPr>
        <w:pStyle w:val="Standard"/>
        <w:numPr>
          <w:ilvl w:val="0"/>
          <w:numId w:val="1"/>
        </w:numPr>
        <w:ind w:left="22" w:firstLine="0"/>
        <w:rPr>
          <w:rFonts w:hint="eastAsia"/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per studente non NAI</w:t>
      </w:r>
    </w:p>
    <w:p w14:paraId="69948299" w14:textId="77777777" w:rsidR="001B7190" w:rsidRDefault="001B7190">
      <w:pPr>
        <w:pStyle w:val="Standard"/>
        <w:ind w:left="22"/>
        <w:rPr>
          <w:rFonts w:hint="eastAsia"/>
          <w:b/>
          <w:i/>
          <w:sz w:val="40"/>
          <w:szCs w:val="40"/>
          <w:u w:val="single"/>
        </w:rPr>
      </w:pPr>
    </w:p>
    <w:p w14:paraId="016308D8" w14:textId="77777777" w:rsidR="001B7190" w:rsidRDefault="001B7190">
      <w:pPr>
        <w:pStyle w:val="Standard"/>
        <w:rPr>
          <w:rFonts w:hint="eastAsia"/>
        </w:rPr>
      </w:pPr>
    </w:p>
    <w:p w14:paraId="4F56F11A" w14:textId="77777777" w:rsidR="001B7190" w:rsidRDefault="00000000">
      <w:pPr>
        <w:pStyle w:val="Standard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Scheda </w:t>
      </w:r>
      <w:proofErr w:type="spellStart"/>
      <w:r>
        <w:rPr>
          <w:b/>
          <w:sz w:val="28"/>
          <w:szCs w:val="28"/>
        </w:rPr>
        <w:t>disciplina______________________Docente</w:t>
      </w:r>
      <w:proofErr w:type="spellEnd"/>
      <w:r>
        <w:rPr>
          <w:b/>
          <w:sz w:val="28"/>
          <w:szCs w:val="28"/>
        </w:rPr>
        <w:t>_________________________</w:t>
      </w:r>
    </w:p>
    <w:p w14:paraId="556C59D9" w14:textId="77777777" w:rsidR="001B7190" w:rsidRDefault="001B7190">
      <w:pPr>
        <w:pStyle w:val="Standard"/>
        <w:rPr>
          <w:rFonts w:hint="eastAsia"/>
          <w:b/>
          <w:sz w:val="28"/>
          <w:szCs w:val="28"/>
        </w:rPr>
      </w:pPr>
    </w:p>
    <w:p w14:paraId="38BFB240" w14:textId="77777777" w:rsidR="001B7190" w:rsidRDefault="00000000">
      <w:pPr>
        <w:pStyle w:val="Standard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Cognome e nome dello/a studente/</w:t>
      </w:r>
      <w:proofErr w:type="spellStart"/>
      <w:r>
        <w:rPr>
          <w:b/>
          <w:sz w:val="28"/>
          <w:szCs w:val="28"/>
        </w:rPr>
        <w:t>ssa</w:t>
      </w:r>
      <w:proofErr w:type="spellEnd"/>
      <w:r>
        <w:rPr>
          <w:b/>
          <w:sz w:val="28"/>
          <w:szCs w:val="28"/>
        </w:rPr>
        <w:t xml:space="preserve"> ____________________________________</w:t>
      </w:r>
    </w:p>
    <w:p w14:paraId="2D26019D" w14:textId="77777777" w:rsidR="001B7190" w:rsidRDefault="001B7190">
      <w:pPr>
        <w:pStyle w:val="Standard"/>
        <w:rPr>
          <w:rFonts w:hint="eastAsia"/>
          <w:b/>
          <w:sz w:val="28"/>
          <w:szCs w:val="28"/>
        </w:rPr>
      </w:pPr>
    </w:p>
    <w:p w14:paraId="2618BF00" w14:textId="77777777" w:rsidR="001B7190" w:rsidRDefault="00000000">
      <w:pPr>
        <w:pStyle w:val="Standard"/>
        <w:rPr>
          <w:rFonts w:hint="eastAsia"/>
        </w:rPr>
      </w:pPr>
      <w:r>
        <w:rPr>
          <w:b/>
          <w:sz w:val="28"/>
          <w:szCs w:val="28"/>
        </w:rPr>
        <w:t>Classe ____________________</w:t>
      </w:r>
    </w:p>
    <w:p w14:paraId="1E642A1C" w14:textId="77777777" w:rsidR="001B7190" w:rsidRDefault="001B7190">
      <w:pPr>
        <w:pStyle w:val="Standard"/>
        <w:rPr>
          <w:rFonts w:hint="eastAsia"/>
          <w:b/>
          <w:sz w:val="28"/>
          <w:szCs w:val="28"/>
        </w:rPr>
      </w:pPr>
    </w:p>
    <w:p w14:paraId="03B0361D" w14:textId="77777777" w:rsidR="001B7190" w:rsidRDefault="001B7190">
      <w:pPr>
        <w:pStyle w:val="Standard"/>
        <w:rPr>
          <w:rFonts w:hint="eastAsia"/>
          <w:b/>
          <w:sz w:val="28"/>
          <w:szCs w:val="28"/>
        </w:rPr>
      </w:pPr>
    </w:p>
    <w:p w14:paraId="1A18A405" w14:textId="77777777" w:rsidR="001B7190" w:rsidRDefault="00000000">
      <w:pPr>
        <w:pStyle w:val="Standard"/>
        <w:numPr>
          <w:ilvl w:val="0"/>
          <w:numId w:val="2"/>
        </w:numPr>
        <w:rPr>
          <w:rFonts w:hint="eastAsia"/>
          <w:b/>
        </w:rPr>
      </w:pPr>
      <w:r>
        <w:rPr>
          <w:b/>
        </w:rPr>
        <w:t>PRIMO QUADRIMESTRE</w:t>
      </w:r>
    </w:p>
    <w:p w14:paraId="3E59111C" w14:textId="77777777" w:rsidR="001B7190" w:rsidRDefault="001B7190">
      <w:pPr>
        <w:pStyle w:val="Standard"/>
        <w:rPr>
          <w:rFonts w:hint="eastAsia"/>
          <w:b/>
        </w:rPr>
      </w:pPr>
    </w:p>
    <w:p w14:paraId="79F228F9" w14:textId="77777777" w:rsidR="001B7190" w:rsidRDefault="00000000">
      <w:pPr>
        <w:pStyle w:val="Standard"/>
        <w:rPr>
          <w:rFonts w:hint="eastAsia"/>
          <w:b/>
        </w:rPr>
      </w:pPr>
      <w:r>
        <w:rPr>
          <w:b/>
        </w:rPr>
        <w:t>Disciplina con</w:t>
      </w:r>
    </w:p>
    <w:p w14:paraId="5A1AD570" w14:textId="77777777" w:rsidR="001B7190" w:rsidRDefault="001B7190">
      <w:pPr>
        <w:pStyle w:val="Standard"/>
        <w:rPr>
          <w:rFonts w:hint="eastAsia"/>
        </w:rPr>
      </w:pPr>
    </w:p>
    <w:p w14:paraId="527B02A0" w14:textId="77777777" w:rsidR="001B7190" w:rsidRDefault="00000000">
      <w:pPr>
        <w:pStyle w:val="Standard"/>
        <w:numPr>
          <w:ilvl w:val="0"/>
          <w:numId w:val="3"/>
        </w:numPr>
        <w:tabs>
          <w:tab w:val="left" w:pos="340"/>
        </w:tabs>
        <w:ind w:left="0" w:firstLine="0"/>
        <w:rPr>
          <w:rFonts w:hint="eastAsia"/>
        </w:rPr>
      </w:pPr>
      <w:r>
        <w:t>valutazione con programmazione personalizzata su alcuni segmenti/moduli didattici (per NAI)</w:t>
      </w:r>
    </w:p>
    <w:p w14:paraId="5420A544" w14:textId="77777777" w:rsidR="001B7190" w:rsidRDefault="001B7190">
      <w:pPr>
        <w:pStyle w:val="Standard"/>
        <w:tabs>
          <w:tab w:val="left" w:pos="340"/>
        </w:tabs>
        <w:rPr>
          <w:rFonts w:hint="eastAsia"/>
        </w:rPr>
      </w:pPr>
    </w:p>
    <w:p w14:paraId="03710630" w14:textId="77777777" w:rsidR="001B7190" w:rsidRDefault="00000000">
      <w:pPr>
        <w:pStyle w:val="Standard"/>
        <w:numPr>
          <w:ilvl w:val="0"/>
          <w:numId w:val="3"/>
        </w:numPr>
        <w:tabs>
          <w:tab w:val="left" w:pos="340"/>
        </w:tabs>
        <w:ind w:left="0" w:firstLine="0"/>
        <w:rPr>
          <w:rFonts w:hint="eastAsia"/>
        </w:rPr>
      </w:pPr>
      <w:r>
        <w:t xml:space="preserve">valutazione con lieve riduzione della </w:t>
      </w:r>
      <w:proofErr w:type="gramStart"/>
      <w:r>
        <w:t>programmazione  (</w:t>
      </w:r>
      <w:proofErr w:type="gramEnd"/>
      <w:r>
        <w:t>per non NAI)</w:t>
      </w:r>
    </w:p>
    <w:p w14:paraId="220702CE" w14:textId="77777777" w:rsidR="001B7190" w:rsidRDefault="001B7190">
      <w:pPr>
        <w:pStyle w:val="Standard"/>
        <w:rPr>
          <w:rFonts w:hint="eastAsia"/>
          <w:b/>
        </w:rPr>
      </w:pPr>
    </w:p>
    <w:p w14:paraId="0203687D" w14:textId="77777777" w:rsidR="001B7190" w:rsidRDefault="001B7190">
      <w:pPr>
        <w:pStyle w:val="Standard"/>
        <w:rPr>
          <w:rFonts w:hint="eastAsia"/>
          <w:b/>
        </w:rPr>
      </w:pPr>
    </w:p>
    <w:p w14:paraId="57CC3A1B" w14:textId="77777777" w:rsidR="001B7190" w:rsidRDefault="00000000">
      <w:pPr>
        <w:pStyle w:val="Standard"/>
        <w:rPr>
          <w:rFonts w:hint="eastAsia"/>
          <w:b/>
        </w:rPr>
      </w:pPr>
      <w:r>
        <w:rPr>
          <w:b/>
        </w:rPr>
        <w:t>1. Declinazione della programmazione per nuclei tematici e obiettivi:</w:t>
      </w:r>
    </w:p>
    <w:p w14:paraId="50DE0E94" w14:textId="77777777" w:rsidR="001B7190" w:rsidRDefault="001B7190">
      <w:pPr>
        <w:pStyle w:val="Standard"/>
        <w:rPr>
          <w:rFonts w:hint="eastAsia"/>
          <w:i/>
        </w:rPr>
      </w:pPr>
    </w:p>
    <w:p w14:paraId="71E21C67" w14:textId="77777777" w:rsidR="001B7190" w:rsidRDefault="001B7190">
      <w:pPr>
        <w:pStyle w:val="Standard"/>
        <w:rPr>
          <w:rFonts w:hint="eastAsia"/>
          <w:b/>
        </w:rPr>
      </w:pPr>
    </w:p>
    <w:p w14:paraId="0A68970E" w14:textId="77777777" w:rsidR="001B7190" w:rsidRDefault="00000000">
      <w:pPr>
        <w:pStyle w:val="Standard"/>
        <w:rPr>
          <w:rFonts w:hint="eastAsia"/>
        </w:rPr>
      </w:pPr>
      <w:r>
        <w:rPr>
          <w:b/>
        </w:rPr>
        <w:t>2. Modalità di verifica (</w:t>
      </w:r>
      <w:r>
        <w:rPr>
          <w:sz w:val="22"/>
          <w:szCs w:val="22"/>
        </w:rPr>
        <w:t xml:space="preserve">Schemi, tabelle, prove oggettive, vero/falso, scelte multiple, completamento, tempi più lunghi di verifica, </w:t>
      </w:r>
      <w:proofErr w:type="gramStart"/>
      <w:r>
        <w:rPr>
          <w:sz w:val="22"/>
          <w:szCs w:val="22"/>
        </w:rPr>
        <w:t>ecc...</w:t>
      </w:r>
      <w:proofErr w:type="gramEnd"/>
      <w:r>
        <w:rPr>
          <w:sz w:val="22"/>
          <w:szCs w:val="22"/>
        </w:rPr>
        <w:t>)</w:t>
      </w:r>
    </w:p>
    <w:p w14:paraId="69779C78" w14:textId="77777777" w:rsidR="001B7190" w:rsidRDefault="001B7190">
      <w:pPr>
        <w:pStyle w:val="Standard"/>
        <w:rPr>
          <w:rFonts w:hint="eastAsia"/>
        </w:rPr>
      </w:pPr>
    </w:p>
    <w:p w14:paraId="2CBAA420" w14:textId="77777777" w:rsidR="001B7190" w:rsidRDefault="001B7190">
      <w:pPr>
        <w:pStyle w:val="Standard"/>
        <w:rPr>
          <w:rFonts w:hint="eastAsia"/>
        </w:rPr>
      </w:pPr>
    </w:p>
    <w:p w14:paraId="0F37351F" w14:textId="77777777" w:rsidR="001B7190" w:rsidRDefault="00000000">
      <w:pPr>
        <w:pStyle w:val="Standard"/>
        <w:rPr>
          <w:rFonts w:hint="eastAsia"/>
          <w:b/>
        </w:rPr>
      </w:pPr>
      <w:r>
        <w:rPr>
          <w:b/>
        </w:rPr>
        <w:t>3. Valutazione</w:t>
      </w:r>
    </w:p>
    <w:p w14:paraId="53FDA367" w14:textId="77777777" w:rsidR="001B7190" w:rsidRDefault="001B7190">
      <w:pPr>
        <w:pStyle w:val="Standard"/>
        <w:rPr>
          <w:rFonts w:hint="eastAsia"/>
        </w:rPr>
      </w:pPr>
    </w:p>
    <w:p w14:paraId="447288A6" w14:textId="77777777" w:rsidR="001B7190" w:rsidRDefault="00000000">
      <w:pPr>
        <w:pStyle w:val="Standard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La valutazione è più attenta alle conoscenze, alle competenze di analisi, sintesi e collegamento con eventuali elaborazioni personali, piuttosto che alla correttezza linguistica.</w:t>
      </w:r>
    </w:p>
    <w:p w14:paraId="78F12729" w14:textId="77777777" w:rsidR="001B7190" w:rsidRDefault="001B7190">
      <w:pPr>
        <w:pStyle w:val="Standard"/>
        <w:jc w:val="both"/>
        <w:rPr>
          <w:rFonts w:hint="eastAsia"/>
          <w:sz w:val="22"/>
          <w:szCs w:val="22"/>
        </w:rPr>
      </w:pPr>
    </w:p>
    <w:p w14:paraId="56784E73" w14:textId="77777777" w:rsidR="001B7190" w:rsidRDefault="001B7190">
      <w:pPr>
        <w:pStyle w:val="Standard"/>
        <w:jc w:val="both"/>
        <w:rPr>
          <w:rFonts w:hint="eastAsia"/>
          <w:sz w:val="22"/>
          <w:szCs w:val="22"/>
        </w:rPr>
      </w:pPr>
    </w:p>
    <w:p w14:paraId="606663AC" w14:textId="77777777" w:rsidR="001B7190" w:rsidRDefault="00000000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4. Eventuali misure dispensative e/o compensative</w:t>
      </w:r>
    </w:p>
    <w:p w14:paraId="530AABC7" w14:textId="77777777" w:rsidR="001B7190" w:rsidRDefault="001B7190">
      <w:pPr>
        <w:pStyle w:val="Standard"/>
        <w:jc w:val="both"/>
        <w:rPr>
          <w:rFonts w:hint="eastAsia"/>
        </w:rPr>
      </w:pPr>
    </w:p>
    <w:p w14:paraId="5B6CD984" w14:textId="77777777" w:rsidR="001B7190" w:rsidRDefault="001B7190">
      <w:pPr>
        <w:pStyle w:val="Standard"/>
        <w:jc w:val="both"/>
        <w:rPr>
          <w:rFonts w:hint="eastAsia"/>
          <w:sz w:val="22"/>
          <w:szCs w:val="22"/>
        </w:rPr>
      </w:pPr>
    </w:p>
    <w:p w14:paraId="79E19031" w14:textId="77777777" w:rsidR="001B7190" w:rsidRDefault="001B7190">
      <w:pPr>
        <w:pStyle w:val="Standard"/>
        <w:jc w:val="both"/>
        <w:rPr>
          <w:rFonts w:hint="eastAsia"/>
        </w:rPr>
      </w:pPr>
    </w:p>
    <w:p w14:paraId="5D658F93" w14:textId="77777777" w:rsidR="001B7190" w:rsidRDefault="00000000">
      <w:pPr>
        <w:pStyle w:val="Standard"/>
        <w:numPr>
          <w:ilvl w:val="0"/>
          <w:numId w:val="4"/>
        </w:numPr>
        <w:jc w:val="both"/>
        <w:rPr>
          <w:rFonts w:hint="eastAsia"/>
        </w:rPr>
      </w:pPr>
      <w:r>
        <w:t xml:space="preserve"> </w:t>
      </w:r>
      <w:r>
        <w:rPr>
          <w:b/>
          <w:bCs/>
        </w:rPr>
        <w:t>SECONDO QUADRIMESTRE</w:t>
      </w:r>
    </w:p>
    <w:p w14:paraId="1C41EA46" w14:textId="77777777" w:rsidR="001B7190" w:rsidRDefault="001B7190">
      <w:pPr>
        <w:pStyle w:val="Standard"/>
        <w:jc w:val="both"/>
        <w:rPr>
          <w:rFonts w:hint="eastAsia"/>
        </w:rPr>
      </w:pPr>
    </w:p>
    <w:p w14:paraId="27C53A2D" w14:textId="77777777" w:rsidR="001B7190" w:rsidRDefault="00000000">
      <w:pPr>
        <w:pStyle w:val="Standard"/>
        <w:rPr>
          <w:rFonts w:hint="eastAsia"/>
          <w:b/>
        </w:rPr>
      </w:pPr>
      <w:r>
        <w:rPr>
          <w:b/>
        </w:rPr>
        <w:t>Da compilare solo se diverso dal primo quadrimestre.</w:t>
      </w:r>
    </w:p>
    <w:p w14:paraId="54559368" w14:textId="77777777" w:rsidR="001B7190" w:rsidRDefault="001B7190">
      <w:pPr>
        <w:pStyle w:val="Standard"/>
        <w:rPr>
          <w:rFonts w:hint="eastAsia"/>
          <w:b/>
        </w:rPr>
      </w:pPr>
    </w:p>
    <w:p w14:paraId="7204EC6C" w14:textId="77777777" w:rsidR="001B7190" w:rsidRDefault="00000000">
      <w:pPr>
        <w:pStyle w:val="Standard"/>
        <w:rPr>
          <w:rFonts w:hint="eastAsia"/>
          <w:b/>
        </w:rPr>
      </w:pPr>
      <w:r>
        <w:rPr>
          <w:b/>
        </w:rPr>
        <w:t>Disciplina con</w:t>
      </w:r>
    </w:p>
    <w:p w14:paraId="41EEDDCD" w14:textId="77777777" w:rsidR="001B7190" w:rsidRDefault="001B7190">
      <w:pPr>
        <w:pStyle w:val="Standard"/>
        <w:rPr>
          <w:rFonts w:hint="eastAsia"/>
        </w:rPr>
      </w:pPr>
    </w:p>
    <w:p w14:paraId="03BFD0FA" w14:textId="77777777" w:rsidR="001B7190" w:rsidRDefault="00000000">
      <w:pPr>
        <w:pStyle w:val="Standard"/>
        <w:numPr>
          <w:ilvl w:val="0"/>
          <w:numId w:val="3"/>
        </w:numPr>
        <w:tabs>
          <w:tab w:val="left" w:pos="340"/>
        </w:tabs>
        <w:ind w:left="0" w:firstLine="0"/>
        <w:rPr>
          <w:rFonts w:hint="eastAsia"/>
        </w:rPr>
      </w:pPr>
      <w:r>
        <w:t>valutazione con programmazione personalizzata su alcuni segmenti/moduli didattici (per NAI)</w:t>
      </w:r>
    </w:p>
    <w:p w14:paraId="70C0AF94" w14:textId="77777777" w:rsidR="001B7190" w:rsidRDefault="001B7190">
      <w:pPr>
        <w:pStyle w:val="Standard"/>
        <w:tabs>
          <w:tab w:val="left" w:pos="340"/>
        </w:tabs>
        <w:rPr>
          <w:rFonts w:hint="eastAsia"/>
        </w:rPr>
      </w:pPr>
    </w:p>
    <w:p w14:paraId="2B1CB9C7" w14:textId="77777777" w:rsidR="001B7190" w:rsidRDefault="00000000">
      <w:pPr>
        <w:pStyle w:val="Standard"/>
        <w:numPr>
          <w:ilvl w:val="0"/>
          <w:numId w:val="3"/>
        </w:numPr>
        <w:tabs>
          <w:tab w:val="left" w:pos="340"/>
        </w:tabs>
        <w:ind w:left="0" w:firstLine="0"/>
        <w:rPr>
          <w:rFonts w:hint="eastAsia"/>
        </w:rPr>
      </w:pPr>
      <w:r>
        <w:t xml:space="preserve">valutazione con lieve riduzione della </w:t>
      </w:r>
      <w:proofErr w:type="gramStart"/>
      <w:r>
        <w:t>programmazione  (</w:t>
      </w:r>
      <w:proofErr w:type="gramEnd"/>
      <w:r>
        <w:t>per non NAI)</w:t>
      </w:r>
    </w:p>
    <w:p w14:paraId="080FC842" w14:textId="77777777" w:rsidR="001B7190" w:rsidRDefault="001B7190">
      <w:pPr>
        <w:pStyle w:val="Standard"/>
        <w:rPr>
          <w:rFonts w:hint="eastAsia"/>
          <w:b/>
        </w:rPr>
      </w:pPr>
    </w:p>
    <w:p w14:paraId="608251F5" w14:textId="77777777" w:rsidR="001B7190" w:rsidRDefault="001B7190">
      <w:pPr>
        <w:pStyle w:val="Standard"/>
        <w:rPr>
          <w:rFonts w:hint="eastAsia"/>
          <w:b/>
        </w:rPr>
      </w:pPr>
    </w:p>
    <w:p w14:paraId="028F16E0" w14:textId="77777777" w:rsidR="001B7190" w:rsidRDefault="00000000">
      <w:pPr>
        <w:pStyle w:val="Standard"/>
        <w:rPr>
          <w:rFonts w:hint="eastAsia"/>
          <w:b/>
        </w:rPr>
      </w:pPr>
      <w:r>
        <w:rPr>
          <w:b/>
        </w:rPr>
        <w:t>1. Declinazione della programmazione per nuclei tematici e obiettivi:</w:t>
      </w:r>
    </w:p>
    <w:p w14:paraId="466D2DF2" w14:textId="77777777" w:rsidR="001B7190" w:rsidRDefault="001B7190">
      <w:pPr>
        <w:pStyle w:val="Standard"/>
        <w:rPr>
          <w:rFonts w:hint="eastAsia"/>
          <w:i/>
        </w:rPr>
      </w:pPr>
    </w:p>
    <w:p w14:paraId="65887AF3" w14:textId="77777777" w:rsidR="001B7190" w:rsidRDefault="001B7190">
      <w:pPr>
        <w:pStyle w:val="Standard"/>
        <w:rPr>
          <w:rFonts w:hint="eastAsia"/>
          <w:b/>
        </w:rPr>
      </w:pPr>
    </w:p>
    <w:p w14:paraId="3FE1AB8C" w14:textId="77777777" w:rsidR="001B7190" w:rsidRDefault="00000000">
      <w:pPr>
        <w:pStyle w:val="Standard"/>
        <w:rPr>
          <w:rFonts w:hint="eastAsia"/>
        </w:rPr>
      </w:pPr>
      <w:r>
        <w:rPr>
          <w:b/>
        </w:rPr>
        <w:t>2. Modalità di verifica (</w:t>
      </w:r>
      <w:r>
        <w:rPr>
          <w:sz w:val="22"/>
          <w:szCs w:val="22"/>
        </w:rPr>
        <w:t xml:space="preserve">Schemi, tabelle, prove oggettive, vero/falso, scelte multiple, completamento, tempi più lunghi di verifica, </w:t>
      </w:r>
      <w:proofErr w:type="gramStart"/>
      <w:r>
        <w:rPr>
          <w:sz w:val="22"/>
          <w:szCs w:val="22"/>
        </w:rPr>
        <w:t>ecc...</w:t>
      </w:r>
      <w:proofErr w:type="gramEnd"/>
      <w:r>
        <w:rPr>
          <w:sz w:val="22"/>
          <w:szCs w:val="22"/>
        </w:rPr>
        <w:t>)</w:t>
      </w:r>
    </w:p>
    <w:p w14:paraId="4F7EE995" w14:textId="77777777" w:rsidR="001B7190" w:rsidRDefault="001B7190">
      <w:pPr>
        <w:pStyle w:val="Standard"/>
        <w:rPr>
          <w:rFonts w:hint="eastAsia"/>
        </w:rPr>
      </w:pPr>
    </w:p>
    <w:p w14:paraId="52D3DD28" w14:textId="77777777" w:rsidR="001B7190" w:rsidRDefault="001B7190">
      <w:pPr>
        <w:pStyle w:val="Standard"/>
        <w:rPr>
          <w:rFonts w:hint="eastAsia"/>
        </w:rPr>
      </w:pPr>
    </w:p>
    <w:p w14:paraId="24D8342E" w14:textId="77777777" w:rsidR="001B7190" w:rsidRDefault="00000000">
      <w:pPr>
        <w:pStyle w:val="Standard"/>
        <w:rPr>
          <w:rFonts w:hint="eastAsia"/>
          <w:b/>
        </w:rPr>
      </w:pPr>
      <w:r>
        <w:rPr>
          <w:b/>
        </w:rPr>
        <w:t>3. Valutazione</w:t>
      </w:r>
    </w:p>
    <w:p w14:paraId="15568ABA" w14:textId="77777777" w:rsidR="001B7190" w:rsidRDefault="001B7190">
      <w:pPr>
        <w:pStyle w:val="Standard"/>
        <w:rPr>
          <w:rFonts w:hint="eastAsia"/>
        </w:rPr>
      </w:pPr>
    </w:p>
    <w:p w14:paraId="3414B605" w14:textId="77777777" w:rsidR="001B7190" w:rsidRDefault="00000000">
      <w:pPr>
        <w:pStyle w:val="Standard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La valutazione è più attenta alle conoscenze, alle competenze di analisi, sintesi e collegamento con eventuali elaborazioni personali, piuttosto che alla correttezza linguistica.</w:t>
      </w:r>
    </w:p>
    <w:p w14:paraId="1997BD5A" w14:textId="77777777" w:rsidR="001B7190" w:rsidRDefault="001B7190">
      <w:pPr>
        <w:pStyle w:val="Standard"/>
        <w:jc w:val="both"/>
        <w:rPr>
          <w:rFonts w:hint="eastAsia"/>
          <w:sz w:val="22"/>
          <w:szCs w:val="22"/>
        </w:rPr>
      </w:pPr>
    </w:p>
    <w:p w14:paraId="6D47EFDF" w14:textId="77777777" w:rsidR="001B7190" w:rsidRDefault="001B7190">
      <w:pPr>
        <w:pStyle w:val="Standard"/>
        <w:jc w:val="both"/>
        <w:rPr>
          <w:rFonts w:hint="eastAsia"/>
          <w:sz w:val="22"/>
          <w:szCs w:val="22"/>
        </w:rPr>
      </w:pPr>
    </w:p>
    <w:p w14:paraId="7BCA3778" w14:textId="77777777" w:rsidR="001B7190" w:rsidRDefault="00000000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4. Eventuali misure dispensative e/o compensative</w:t>
      </w:r>
    </w:p>
    <w:p w14:paraId="17BEE15F" w14:textId="77777777" w:rsidR="001B7190" w:rsidRDefault="001B7190">
      <w:pPr>
        <w:pStyle w:val="Standard"/>
        <w:rPr>
          <w:rFonts w:hint="eastAsia"/>
          <w:b/>
        </w:rPr>
      </w:pPr>
    </w:p>
    <w:p w14:paraId="10D8A6D9" w14:textId="77777777" w:rsidR="001B7190" w:rsidRDefault="001B7190">
      <w:pPr>
        <w:pStyle w:val="Standard"/>
        <w:rPr>
          <w:rFonts w:hint="eastAsia"/>
          <w:b/>
        </w:rPr>
      </w:pPr>
    </w:p>
    <w:p w14:paraId="6285822F" w14:textId="77777777" w:rsidR="001B7190" w:rsidRDefault="001B7190">
      <w:pPr>
        <w:pStyle w:val="Standard"/>
        <w:rPr>
          <w:rFonts w:hint="eastAsia"/>
          <w:b/>
        </w:rPr>
      </w:pPr>
    </w:p>
    <w:p w14:paraId="36E03D7C" w14:textId="77777777" w:rsidR="001B7190" w:rsidRDefault="001B7190">
      <w:pPr>
        <w:pStyle w:val="Standard"/>
        <w:rPr>
          <w:rFonts w:hint="eastAsia"/>
          <w:sz w:val="22"/>
          <w:szCs w:val="22"/>
        </w:rPr>
      </w:pPr>
    </w:p>
    <w:p w14:paraId="53A393EA" w14:textId="77777777" w:rsidR="001B7190" w:rsidRDefault="001B7190">
      <w:pPr>
        <w:pStyle w:val="Standard"/>
        <w:jc w:val="both"/>
        <w:rPr>
          <w:rFonts w:hint="eastAsia"/>
        </w:rPr>
      </w:pPr>
    </w:p>
    <w:p w14:paraId="456E57FE" w14:textId="77777777" w:rsidR="001B7190" w:rsidRDefault="00000000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San Lazzaro di Savena </w:t>
      </w:r>
      <w:r>
        <w:t>.......................                                                                       Firma del Docente</w:t>
      </w:r>
    </w:p>
    <w:sectPr w:rsidR="001B719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A46B" w14:textId="77777777" w:rsidR="005C68E3" w:rsidRDefault="005C68E3">
      <w:pPr>
        <w:rPr>
          <w:rFonts w:hint="eastAsia"/>
        </w:rPr>
      </w:pPr>
      <w:r>
        <w:separator/>
      </w:r>
    </w:p>
  </w:endnote>
  <w:endnote w:type="continuationSeparator" w:id="0">
    <w:p w14:paraId="6D2DED74" w14:textId="77777777" w:rsidR="005C68E3" w:rsidRDefault="005C68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A38A" w14:textId="77777777" w:rsidR="005C68E3" w:rsidRDefault="005C68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12ACBC4" w14:textId="77777777" w:rsidR="005C68E3" w:rsidRDefault="005C68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127B"/>
    <w:multiLevelType w:val="multilevel"/>
    <w:tmpl w:val="6780135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  <w:sz w:val="24"/>
        <w:szCs w:val="24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  <w:sz w:val="24"/>
        <w:szCs w:val="24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  <w:sz w:val="24"/>
        <w:szCs w:val="24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  <w:sz w:val="24"/>
        <w:szCs w:val="24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  <w:sz w:val="24"/>
        <w:szCs w:val="24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  <w:sz w:val="24"/>
        <w:szCs w:val="24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  <w:sz w:val="24"/>
        <w:szCs w:val="24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  <w:sz w:val="24"/>
        <w:szCs w:val="24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  <w:sz w:val="24"/>
        <w:szCs w:val="24"/>
      </w:rPr>
    </w:lvl>
  </w:abstractNum>
  <w:abstractNum w:abstractNumId="1" w15:restartNumberingAfterBreak="0">
    <w:nsid w:val="398A14D0"/>
    <w:multiLevelType w:val="multilevel"/>
    <w:tmpl w:val="4CFA8F54"/>
    <w:lvl w:ilvl="0">
      <w:numFmt w:val="bullet"/>
      <w:lvlText w:val="○"/>
      <w:lvlJc w:val="left"/>
      <w:pPr>
        <w:ind w:left="720" w:hanging="360"/>
      </w:pPr>
      <w:rPr>
        <w:rFonts w:ascii="OpenSymbol" w:eastAsia="OpenSymbol" w:hAnsi="OpenSymbol" w:cs="OpenSymbol"/>
        <w:sz w:val="24"/>
        <w:szCs w:val="24"/>
      </w:rPr>
    </w:lvl>
    <w:lvl w:ilvl="1">
      <w:numFmt w:val="bullet"/>
      <w:lvlText w:val="○"/>
      <w:lvlJc w:val="left"/>
      <w:pPr>
        <w:ind w:left="1080" w:hanging="360"/>
      </w:pPr>
      <w:rPr>
        <w:rFonts w:ascii="OpenSymbol" w:eastAsia="OpenSymbol" w:hAnsi="OpenSymbol" w:cs="OpenSymbol"/>
        <w:sz w:val="24"/>
        <w:szCs w:val="24"/>
      </w:rPr>
    </w:lvl>
    <w:lvl w:ilvl="2">
      <w:numFmt w:val="bullet"/>
      <w:lvlText w:val="○"/>
      <w:lvlJc w:val="left"/>
      <w:pPr>
        <w:ind w:left="1440" w:hanging="360"/>
      </w:pPr>
      <w:rPr>
        <w:rFonts w:ascii="OpenSymbol" w:eastAsia="OpenSymbol" w:hAnsi="OpenSymbol" w:cs="OpenSymbol"/>
        <w:sz w:val="24"/>
        <w:szCs w:val="24"/>
      </w:rPr>
    </w:lvl>
    <w:lvl w:ilvl="3">
      <w:numFmt w:val="bullet"/>
      <w:lvlText w:val="○"/>
      <w:lvlJc w:val="left"/>
      <w:pPr>
        <w:ind w:left="1800" w:hanging="360"/>
      </w:pPr>
      <w:rPr>
        <w:rFonts w:ascii="OpenSymbol" w:eastAsia="OpenSymbol" w:hAnsi="OpenSymbol" w:cs="OpenSymbol"/>
        <w:sz w:val="24"/>
        <w:szCs w:val="24"/>
      </w:rPr>
    </w:lvl>
    <w:lvl w:ilvl="4">
      <w:numFmt w:val="bullet"/>
      <w:lvlText w:val="○"/>
      <w:lvlJc w:val="left"/>
      <w:pPr>
        <w:ind w:left="2160" w:hanging="360"/>
      </w:pPr>
      <w:rPr>
        <w:rFonts w:ascii="OpenSymbol" w:eastAsia="OpenSymbol" w:hAnsi="OpenSymbol" w:cs="OpenSymbol"/>
        <w:sz w:val="24"/>
        <w:szCs w:val="24"/>
      </w:rPr>
    </w:lvl>
    <w:lvl w:ilvl="5">
      <w:numFmt w:val="bullet"/>
      <w:lvlText w:val="○"/>
      <w:lvlJc w:val="left"/>
      <w:pPr>
        <w:ind w:left="2520" w:hanging="360"/>
      </w:pPr>
      <w:rPr>
        <w:rFonts w:ascii="OpenSymbol" w:eastAsia="OpenSymbol" w:hAnsi="OpenSymbol" w:cs="OpenSymbol"/>
        <w:sz w:val="24"/>
        <w:szCs w:val="24"/>
      </w:rPr>
    </w:lvl>
    <w:lvl w:ilvl="6">
      <w:numFmt w:val="bullet"/>
      <w:lvlText w:val="○"/>
      <w:lvlJc w:val="left"/>
      <w:pPr>
        <w:ind w:left="2880" w:hanging="360"/>
      </w:pPr>
      <w:rPr>
        <w:rFonts w:ascii="OpenSymbol" w:eastAsia="OpenSymbol" w:hAnsi="OpenSymbol" w:cs="OpenSymbol"/>
        <w:sz w:val="24"/>
        <w:szCs w:val="24"/>
      </w:rPr>
    </w:lvl>
    <w:lvl w:ilvl="7">
      <w:numFmt w:val="bullet"/>
      <w:lvlText w:val="○"/>
      <w:lvlJc w:val="left"/>
      <w:pPr>
        <w:ind w:left="3240" w:hanging="360"/>
      </w:pPr>
      <w:rPr>
        <w:rFonts w:ascii="OpenSymbol" w:eastAsia="OpenSymbol" w:hAnsi="OpenSymbol" w:cs="OpenSymbol"/>
        <w:sz w:val="24"/>
        <w:szCs w:val="24"/>
      </w:rPr>
    </w:lvl>
    <w:lvl w:ilvl="8">
      <w:numFmt w:val="bullet"/>
      <w:lvlText w:val="○"/>
      <w:lvlJc w:val="left"/>
      <w:pPr>
        <w:ind w:left="3600" w:hanging="360"/>
      </w:pPr>
      <w:rPr>
        <w:rFonts w:ascii="OpenSymbol" w:eastAsia="OpenSymbol" w:hAnsi="OpenSymbol" w:cs="OpenSymbol"/>
        <w:sz w:val="24"/>
        <w:szCs w:val="24"/>
      </w:rPr>
    </w:lvl>
  </w:abstractNum>
  <w:abstractNum w:abstractNumId="2" w15:restartNumberingAfterBreak="0">
    <w:nsid w:val="443D14AE"/>
    <w:multiLevelType w:val="multilevel"/>
    <w:tmpl w:val="070E0AC2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  <w:sz w:val="24"/>
        <w:szCs w:val="24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  <w:sz w:val="24"/>
        <w:szCs w:val="24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  <w:sz w:val="24"/>
        <w:szCs w:val="24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  <w:sz w:val="24"/>
        <w:szCs w:val="24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  <w:sz w:val="24"/>
        <w:szCs w:val="24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  <w:sz w:val="24"/>
        <w:szCs w:val="24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  <w:sz w:val="24"/>
        <w:szCs w:val="24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  <w:sz w:val="24"/>
        <w:szCs w:val="24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  <w:sz w:val="24"/>
        <w:szCs w:val="24"/>
      </w:rPr>
    </w:lvl>
  </w:abstractNum>
  <w:abstractNum w:abstractNumId="3" w15:restartNumberingAfterBreak="0">
    <w:nsid w:val="46920A81"/>
    <w:multiLevelType w:val="multilevel"/>
    <w:tmpl w:val="41829BE2"/>
    <w:lvl w:ilvl="0">
      <w:numFmt w:val="bullet"/>
      <w:lvlText w:val="○"/>
      <w:lvlJc w:val="left"/>
      <w:pPr>
        <w:ind w:left="720" w:hanging="360"/>
      </w:pPr>
      <w:rPr>
        <w:rFonts w:ascii="OpenSymbol" w:eastAsia="OpenSymbol" w:hAnsi="OpenSymbol" w:cs="OpenSymbol"/>
        <w:sz w:val="24"/>
        <w:szCs w:val="24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  <w:sz w:val="24"/>
        <w:szCs w:val="24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  <w:sz w:val="24"/>
        <w:szCs w:val="24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  <w:sz w:val="24"/>
        <w:szCs w:val="24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  <w:sz w:val="24"/>
        <w:szCs w:val="24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  <w:sz w:val="24"/>
        <w:szCs w:val="24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  <w:sz w:val="24"/>
        <w:szCs w:val="24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  <w:sz w:val="24"/>
        <w:szCs w:val="24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  <w:sz w:val="24"/>
        <w:szCs w:val="24"/>
      </w:rPr>
    </w:lvl>
  </w:abstractNum>
  <w:num w:numId="1" w16cid:durableId="1905409556">
    <w:abstractNumId w:val="0"/>
  </w:num>
  <w:num w:numId="2" w16cid:durableId="1676421638">
    <w:abstractNumId w:val="3"/>
  </w:num>
  <w:num w:numId="3" w16cid:durableId="380786641">
    <w:abstractNumId w:val="2"/>
  </w:num>
  <w:num w:numId="4" w16cid:durableId="233054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190"/>
    <w:rsid w:val="00030E05"/>
    <w:rsid w:val="001B7190"/>
    <w:rsid w:val="005C68E3"/>
    <w:rsid w:val="0081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AC6C"/>
  <w15:docId w15:val="{CD809B50-E710-403A-B435-A4962D34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Raffaele Gammella</cp:lastModifiedBy>
  <cp:revision>2</cp:revision>
  <dcterms:created xsi:type="dcterms:W3CDTF">2025-10-06T14:42:00Z</dcterms:created>
  <dcterms:modified xsi:type="dcterms:W3CDTF">2025-10-06T14:42:00Z</dcterms:modified>
</cp:coreProperties>
</file>